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D19D" w14:textId="1024402D" w:rsidR="00630CDA" w:rsidRPr="00460340" w:rsidRDefault="00630CDA" w:rsidP="00D87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60340">
        <w:rPr>
          <w:rFonts w:ascii="Times New Roman" w:hAnsi="Times New Roman" w:cs="Times New Roman"/>
          <w:b/>
          <w:bCs/>
          <w:sz w:val="36"/>
          <w:szCs w:val="36"/>
          <w:u w:val="single"/>
        </w:rPr>
        <w:t>Relação d</w:t>
      </w:r>
      <w:r w:rsidR="00D87BC2" w:rsidRPr="00460340">
        <w:rPr>
          <w:rFonts w:ascii="Times New Roman" w:hAnsi="Times New Roman" w:cs="Times New Roman"/>
          <w:b/>
          <w:bCs/>
          <w:sz w:val="36"/>
          <w:szCs w:val="36"/>
          <w:u w:val="single"/>
        </w:rPr>
        <w:t>os</w:t>
      </w:r>
      <w:r w:rsidRPr="0046034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Minicursos aprovados</w:t>
      </w:r>
    </w:p>
    <w:p w14:paraId="29F12E6A" w14:textId="248E5547" w:rsidR="00630CDA" w:rsidRPr="00D87BC2" w:rsidRDefault="00630CDA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44737" w14:textId="77777777" w:rsidR="00D87BC2" w:rsidRDefault="00D87BC2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0156C" w14:textId="59BEBEA3" w:rsidR="00630CDA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</w:rPr>
        <w:t>MC 0</w:t>
      </w:r>
      <w:r w:rsidR="00630CDA" w:rsidRPr="00D87BC2">
        <w:rPr>
          <w:rFonts w:ascii="Times New Roman" w:hAnsi="Times New Roman" w:cs="Times New Roman"/>
          <w:b/>
          <w:bCs/>
          <w:sz w:val="24"/>
          <w:szCs w:val="24"/>
        </w:rPr>
        <w:t xml:space="preserve">1. Epistemologias </w:t>
      </w:r>
      <w:proofErr w:type="spellStart"/>
      <w:r w:rsidR="00630CDA" w:rsidRPr="00D87BC2">
        <w:rPr>
          <w:rFonts w:ascii="Times New Roman" w:hAnsi="Times New Roman" w:cs="Times New Roman"/>
          <w:b/>
          <w:bCs/>
          <w:sz w:val="24"/>
          <w:szCs w:val="24"/>
        </w:rPr>
        <w:t>Afrocentradas</w:t>
      </w:r>
      <w:proofErr w:type="spellEnd"/>
      <w:r w:rsidR="00630CDA" w:rsidRPr="00D87BC2">
        <w:rPr>
          <w:rFonts w:ascii="Times New Roman" w:hAnsi="Times New Roman" w:cs="Times New Roman"/>
          <w:b/>
          <w:bCs/>
          <w:sz w:val="24"/>
          <w:szCs w:val="24"/>
        </w:rPr>
        <w:t xml:space="preserve"> e Ensino de História</w:t>
      </w:r>
    </w:p>
    <w:p w14:paraId="542FDDB9" w14:textId="7B901163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Autor(es): Raimundo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Erundino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Diniz (PROFHISTÓRIA/UNIFAP) e David Junior de Souza Silva (PROFHISTÓRIA/UNIFAP)</w:t>
      </w:r>
    </w:p>
    <w:p w14:paraId="549EA58D" w14:textId="5A78D84C" w:rsidR="00630CDA" w:rsidRPr="00D87BC2" w:rsidRDefault="00630CDA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61F65" w14:textId="77777777" w:rsidR="00D87BC2" w:rsidRDefault="00D87BC2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852EB" w14:textId="0A4CADD9" w:rsidR="00630CDA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</w:rPr>
        <w:t>MC 0</w:t>
      </w:r>
      <w:r w:rsidR="00630CDA" w:rsidRPr="00D87BC2">
        <w:rPr>
          <w:rFonts w:ascii="Times New Roman" w:hAnsi="Times New Roman" w:cs="Times New Roman"/>
          <w:b/>
          <w:bCs/>
          <w:sz w:val="24"/>
          <w:szCs w:val="24"/>
        </w:rPr>
        <w:t>2. ME CONTA! A AULA DE HISTÓRIA TECIDA COM LEITURA E ESCRITA NA ESCOLA BÁSICA</w:t>
      </w:r>
    </w:p>
    <w:p w14:paraId="036FCA9B" w14:textId="65782234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Autor(es):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Tiese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Rodrigues Teixeira Jr (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>)</w:t>
      </w:r>
    </w:p>
    <w:p w14:paraId="3D81615D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A363A58" w14:textId="77777777" w:rsidR="00D87BC2" w:rsidRDefault="00D87BC2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1A1C1A8" w14:textId="77DF3D0E" w:rsidR="00630CDA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MC 0</w:t>
      </w:r>
      <w:r w:rsidR="00630CDA" w:rsidRPr="00D87B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O lugar do gênero nos estudos sobre o fenômeno de caça às bruxas: problemáticas, interdisciplinaridade e possibilidades de pesquisa.</w:t>
      </w:r>
    </w:p>
    <w:p w14:paraId="06FAE1DC" w14:textId="7945643E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Autor(es): Marcus Vinicius Reis (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) e Amanda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Jacobsen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de Oliveira (IFSC)</w:t>
      </w:r>
    </w:p>
    <w:p w14:paraId="1C38762E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426F" w14:textId="77777777" w:rsidR="00D87BC2" w:rsidRDefault="00D87BC2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F4463" w14:textId="1D693057" w:rsidR="00630CDA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</w:rPr>
        <w:t>MC 0</w:t>
      </w:r>
      <w:r w:rsidR="00630CDA" w:rsidRPr="00D87BC2">
        <w:rPr>
          <w:rFonts w:ascii="Times New Roman" w:hAnsi="Times New Roman" w:cs="Times New Roman"/>
          <w:b/>
          <w:bCs/>
          <w:sz w:val="24"/>
          <w:szCs w:val="24"/>
        </w:rPr>
        <w:t>4. Os usos dos games/jogos eletrônicos no ensino de história</w:t>
      </w:r>
    </w:p>
    <w:p w14:paraId="2A433BA5" w14:textId="579F43AC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Autor(es): George Leonardo Seabra Coelho (UFT-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PPGHispam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) e Gabriel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Contini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Abilio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(UFT)</w:t>
      </w:r>
    </w:p>
    <w:p w14:paraId="13F411ED" w14:textId="03720A3F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BA60" w14:textId="159DC42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C663" w14:textId="6119A2F9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E1096" w14:textId="781F1412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1DE9D" w14:textId="6ED61269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D3D22" w14:textId="366F05E9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29D33" w14:textId="02959A6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111F9" w14:textId="012B4BEA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BFAF0" w14:textId="67A6CC76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EB93E" w14:textId="3B1521FE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5D608" w14:textId="24B0B2B2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41C93" w14:textId="6388F8EF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2D83F" w14:textId="05EEA030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406DD" w14:textId="1A081352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9EBC2" w14:textId="3D364971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C5754" w14:textId="7C9F2534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3271E" w14:textId="76E05AAC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38235" w14:textId="59A6E792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EAE58" w14:textId="15434BCD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A541" w14:textId="403387C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CBCFB" w14:textId="7C1A9AEF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6B40B" w14:textId="3325CF28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8FE1C" w14:textId="3E894413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566D1" w14:textId="71463890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4E7F2" w14:textId="2772FDAA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A38EE" w14:textId="48E6B19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7D15C" w14:textId="5967A41E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FE9BD" w14:textId="1586E582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6ACA" w14:textId="1750BAED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09F95" w14:textId="1EA5D3CE" w:rsidR="00DC665F" w:rsidRPr="00DA3B3B" w:rsidRDefault="00DC665F" w:rsidP="00DA3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A3B3B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EMENTAS</w:t>
      </w:r>
    </w:p>
    <w:p w14:paraId="63DFFEB3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BC8AB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</w:rPr>
        <w:t xml:space="preserve">MC 01. Epistemologias </w:t>
      </w:r>
      <w:proofErr w:type="spellStart"/>
      <w:r w:rsidRPr="00D87BC2">
        <w:rPr>
          <w:rFonts w:ascii="Times New Roman" w:hAnsi="Times New Roman" w:cs="Times New Roman"/>
          <w:b/>
          <w:bCs/>
          <w:sz w:val="24"/>
          <w:szCs w:val="24"/>
        </w:rPr>
        <w:t>Afrocentradas</w:t>
      </w:r>
      <w:proofErr w:type="spellEnd"/>
      <w:r w:rsidRPr="00D87BC2">
        <w:rPr>
          <w:rFonts w:ascii="Times New Roman" w:hAnsi="Times New Roman" w:cs="Times New Roman"/>
          <w:b/>
          <w:bCs/>
          <w:sz w:val="24"/>
          <w:szCs w:val="24"/>
        </w:rPr>
        <w:t xml:space="preserve"> e Ensino de História</w:t>
      </w:r>
    </w:p>
    <w:p w14:paraId="7A0E2CE5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Autor(es): Raimundo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Erundino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Diniz (PROFHISTÓRIA/UNIFAP) e David Junior de Souza Silva (PROFHISTÓRIA/UNIFAP)</w:t>
      </w:r>
    </w:p>
    <w:p w14:paraId="28757575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42BBE" w14:textId="77777777" w:rsidR="00DA3B3B" w:rsidRDefault="00DA3B3B" w:rsidP="00DA3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Ementa: </w:t>
      </w:r>
    </w:p>
    <w:p w14:paraId="747FF9DD" w14:textId="7E8E4684" w:rsidR="00DC665F" w:rsidRPr="00D87BC2" w:rsidRDefault="00DC665F" w:rsidP="00DA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Valores civilizatórios africanos. História e memória Griô africana. Filosofias africanas e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afrodiaspóricas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: Pan-africanismo, Movimento negritude,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Afrocentricidade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17DC2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259AA" w14:textId="77777777" w:rsidR="00DC665F" w:rsidRPr="00DA3B3B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3B">
        <w:rPr>
          <w:rFonts w:ascii="Times New Roman" w:hAnsi="Times New Roman" w:cs="Times New Roman"/>
          <w:b/>
          <w:bCs/>
          <w:sz w:val="24"/>
          <w:szCs w:val="24"/>
        </w:rPr>
        <w:t>Objetivos:</w:t>
      </w:r>
    </w:p>
    <w:p w14:paraId="7A168EAB" w14:textId="77777777" w:rsidR="00DC665F" w:rsidRPr="00D87BC2" w:rsidRDefault="00DC665F" w:rsidP="00DA3B3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Debater os conceitos de diferença, diversidade e desigualdade, aplicados ao campo de investigação de relações raciais e étnicas.</w:t>
      </w:r>
    </w:p>
    <w:p w14:paraId="4E6C3400" w14:textId="77777777" w:rsidR="00DC665F" w:rsidRPr="00D87BC2" w:rsidRDefault="00DC665F" w:rsidP="00DA3B3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Problematizar os processos históricos e culturais da construção de identidades, territorialidades e representações étnico-raciais.</w:t>
      </w:r>
    </w:p>
    <w:p w14:paraId="2813C3D6" w14:textId="77777777" w:rsidR="00DC665F" w:rsidRPr="00D87BC2" w:rsidRDefault="00DC665F" w:rsidP="00DA3B3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Discutir os conceitos de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colonialidade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e interculturalidade aplicados à Educação para as relações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étnicorraciais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>.</w:t>
      </w:r>
    </w:p>
    <w:p w14:paraId="194CA86F" w14:textId="77777777" w:rsidR="00DC665F" w:rsidRPr="00D87BC2" w:rsidRDefault="00DC665F" w:rsidP="00DA3B3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Analisar experiências curriculares e de formação de professores a partir da implementação de dispositivos jurídicos voltados a educação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anti-racista</w:t>
      </w:r>
      <w:proofErr w:type="spellEnd"/>
    </w:p>
    <w:p w14:paraId="2CE66CF0" w14:textId="77777777" w:rsidR="00DC665F" w:rsidRPr="00D87BC2" w:rsidRDefault="00DC665F" w:rsidP="00D87BC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EDF906" w14:textId="77777777" w:rsidR="00DC665F" w:rsidRPr="00DA3B3B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3B">
        <w:rPr>
          <w:rFonts w:ascii="Times New Roman" w:hAnsi="Times New Roman" w:cs="Times New Roman"/>
          <w:b/>
          <w:bCs/>
          <w:sz w:val="24"/>
          <w:szCs w:val="24"/>
        </w:rPr>
        <w:t>Atividades:</w:t>
      </w:r>
    </w:p>
    <w:p w14:paraId="2A7719BF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1º dia (01/09): Epistemologias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Afrodiaspóricas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: Estudos Culturais </w:t>
      </w:r>
    </w:p>
    <w:p w14:paraId="36238190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2º dia (02/09): Pedagogia Griô e Pan-Africanismo</w:t>
      </w:r>
    </w:p>
    <w:p w14:paraId="0B2E4E9A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3º dia (03/09): Movimento Negritude e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Afrocentricidade</w:t>
      </w:r>
      <w:proofErr w:type="spellEnd"/>
    </w:p>
    <w:p w14:paraId="0A8A22E5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CIDFont+F4" w:hAnsi="Times New Roman" w:cs="Times New Roman"/>
          <w:sz w:val="24"/>
          <w:szCs w:val="24"/>
        </w:rPr>
      </w:pPr>
    </w:p>
    <w:p w14:paraId="70696076" w14:textId="77777777" w:rsidR="00DC665F" w:rsidRPr="00D87BC2" w:rsidRDefault="00DC665F" w:rsidP="00D87BC2">
      <w:pPr>
        <w:pStyle w:val="Ttulo1"/>
        <w:spacing w:before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35764561"/>
      <w:bookmarkStart w:id="1" w:name="_Toc61972375"/>
      <w:r w:rsidRPr="00D87BC2">
        <w:rPr>
          <w:rFonts w:ascii="Times New Roman" w:hAnsi="Times New Roman"/>
          <w:b/>
          <w:color w:val="auto"/>
          <w:sz w:val="24"/>
          <w:szCs w:val="24"/>
        </w:rPr>
        <w:t>REFERÊNCIAS</w:t>
      </w:r>
      <w:bookmarkEnd w:id="0"/>
      <w:bookmarkEnd w:id="1"/>
      <w:r w:rsidRPr="00D87BC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15A694B1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C2">
        <w:rPr>
          <w:rFonts w:ascii="Times New Roman" w:hAnsi="Times New Roman" w:cs="Times New Roman"/>
          <w:color w:val="000000"/>
          <w:sz w:val="24"/>
          <w:szCs w:val="24"/>
        </w:rPr>
        <w:t>ALMEIDA, Sílvio Luiz de. O que é racismo estrutural? Belo Horizonte (MG): Letramento, 2018, (p.15-36).</w:t>
      </w:r>
    </w:p>
    <w:p w14:paraId="32A30DAA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BHABHA,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Homi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 K. O local da cultura. Ed. UFMG: Belo Horizonte, 2005.</w:t>
      </w:r>
    </w:p>
    <w:p w14:paraId="344FF18C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C2">
        <w:rPr>
          <w:rFonts w:ascii="Times New Roman" w:hAnsi="Times New Roman" w:cs="Times New Roman"/>
          <w:color w:val="000000"/>
          <w:sz w:val="24"/>
          <w:szCs w:val="24"/>
        </w:rPr>
        <w:t>FANON, F. Os Condenados da Terra. Rio de Janeiro, RJ: Editora Civilização Brasileira, 1968.</w:t>
      </w:r>
    </w:p>
    <w:p w14:paraId="79F269F0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C2">
        <w:rPr>
          <w:rFonts w:ascii="Times New Roman" w:hAnsi="Times New Roman" w:cs="Times New Roman"/>
          <w:color w:val="000000"/>
          <w:sz w:val="24"/>
          <w:szCs w:val="24"/>
        </w:rPr>
        <w:t>FANON, Frantz. Pele negra, máscaras brancas. Editora da Universidade Federal da Bahia, 2008.</w:t>
      </w:r>
    </w:p>
    <w:p w14:paraId="63D71379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C2">
        <w:rPr>
          <w:rFonts w:ascii="Times New Roman" w:hAnsi="Times New Roman" w:cs="Times New Roman"/>
          <w:color w:val="000000"/>
          <w:sz w:val="24"/>
          <w:szCs w:val="24"/>
        </w:rPr>
        <w:t>GILROY, Paul. O Atlântico Negro. Modernidade e dupla consciência, São Paulo, Rio de Janeiro, 34/Universidade Cândido Mendes – Centro de Estudos Afro-Asiáticos, 2001.</w:t>
      </w:r>
    </w:p>
    <w:p w14:paraId="4D12E964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HALL, Stuart. Da Diáspora: identidades e mediações culturais. Belo Horizonte: Editora UFMG, 2003.</w:t>
      </w:r>
    </w:p>
    <w:p w14:paraId="69907266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MACEDO, José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Rivair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 História da África: Questões epistemológicas, conceituais e didático pedagógicas acerca de seu Ensino. In: KOMINEK, Voss; Ana VANALI,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Crhistina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. Roteiros temáticos da diáspora: caminhos para o enfrentamento ao racismo no Brasil [recurso eletrônico] / Andrea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Maila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.) – Porto Alegre, RS: Editora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Fi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>, 2018.</w:t>
      </w:r>
    </w:p>
    <w:p w14:paraId="6581A16C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MACHADO.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Adilbênia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Freire .</w:t>
      </w:r>
      <w:proofErr w:type="gram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 Africanidades, Legislação e Ensino Educação para relações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étnicoraciais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, lei 10.639, filosofia e ancestralidade. In: KOMINEK, Voss; Ana VANALI,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Crhistina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. Roteiros temáticos da diáspora: caminhos para o enfrentamento ao racismo no Brasil [recurso eletrônico] / Andrea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Maila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 xml:space="preserve">.) – Porto Alegre, RS: Editora </w:t>
      </w:r>
      <w:proofErr w:type="spellStart"/>
      <w:r w:rsidRPr="00D87BC2">
        <w:rPr>
          <w:rFonts w:ascii="Times New Roman" w:hAnsi="Times New Roman" w:cs="Times New Roman"/>
          <w:color w:val="000000"/>
          <w:sz w:val="24"/>
          <w:szCs w:val="24"/>
        </w:rPr>
        <w:t>Fi</w:t>
      </w:r>
      <w:proofErr w:type="spellEnd"/>
      <w:r w:rsidRPr="00D87BC2">
        <w:rPr>
          <w:rFonts w:ascii="Times New Roman" w:hAnsi="Times New Roman" w:cs="Times New Roman"/>
          <w:color w:val="000000"/>
          <w:sz w:val="24"/>
          <w:szCs w:val="24"/>
        </w:rPr>
        <w:t>, 2018.</w:t>
      </w:r>
    </w:p>
    <w:p w14:paraId="391A9B6E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MUNANGA,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Kabengele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(org.). Superando o racismo na escola. Brasília: MEC/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Secad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>, 2008.</w:t>
      </w:r>
    </w:p>
    <w:p w14:paraId="4CC993B7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lastRenderedPageBreak/>
        <w:t xml:space="preserve">PAIXÃO, Marcelo. 500 anos de solidão: estudos sobre desigualdades raciais no Brasil. Curitiba: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Appris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>, 2013.</w:t>
      </w:r>
    </w:p>
    <w:p w14:paraId="6C34BBA1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Amilcar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A. &amp; MONTEIRO, Ana Maria (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>.) Ensino de História e culturas afro-brasileiras e indígenas. Rio de Janeiro: Pallas, 2013.</w:t>
      </w:r>
    </w:p>
    <w:p w14:paraId="3E0EFBC3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Amilcar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A. &amp; VITTORIA, Paolo. A luta pela descolonização e as experiências de alfabetização na Guiné-Bissau: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Amilcar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Cabral e Paulo Freire. In Estudos Históricos, n. 50, 2012.</w:t>
      </w:r>
    </w:p>
    <w:p w14:paraId="5FDD2D72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Amilcar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. (Org.). Educação das relações étnico-raciais no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rasil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>: trabalhando com histórias e culturas africanas e afro-brasileiras nas salas de aula. 1ed.Brasília: Fundação Vale/UNESCO, 2014.</w:t>
      </w:r>
    </w:p>
    <w:p w14:paraId="432564CD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Amilcar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>. O mundo negro: relações raciais e a constituição do movimento negro no Brasil. Rio de Janeiro: Pallas/FAPERJ, 2013.</w:t>
      </w:r>
    </w:p>
    <w:p w14:paraId="0C98E604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C2">
        <w:rPr>
          <w:rFonts w:ascii="Times New Roman" w:hAnsi="Times New Roman" w:cs="Times New Roman"/>
          <w:color w:val="000000"/>
          <w:sz w:val="24"/>
          <w:szCs w:val="24"/>
        </w:rPr>
        <w:t>SPIVAK, G. C. Pode o Subalterno Falar. Belo Horizonte: Editora UFMG, 133p., 2010.</w:t>
      </w:r>
    </w:p>
    <w:p w14:paraId="036A4430" w14:textId="567C9CAA" w:rsidR="00630CDA" w:rsidRDefault="00630CDA" w:rsidP="00D87B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88FB5" w14:textId="07DDE58E" w:rsidR="00DA3B3B" w:rsidRDefault="00DA3B3B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B07E" w14:textId="1B210C9B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</w:rPr>
        <w:t>MC 02. ME CONTA! A AULA DE HISTÓRIA TECIDA COM LEITURA E ESCRITA NA ESCOLA BÁSICA</w:t>
      </w:r>
    </w:p>
    <w:p w14:paraId="3C3C8DF1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Autor(es):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Tiese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Rodrigues Teixeira Jr (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>)</w:t>
      </w:r>
    </w:p>
    <w:p w14:paraId="45B2FC85" w14:textId="77777777" w:rsidR="00DA3B3B" w:rsidRDefault="00DA3B3B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B40F" w14:textId="77BDC171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</w:rPr>
        <w:t xml:space="preserve">Ementa: </w:t>
      </w:r>
    </w:p>
    <w:p w14:paraId="44F28156" w14:textId="77777777" w:rsidR="00DC665F" w:rsidRPr="00DA3B3B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 xml:space="preserve">Serão estudadas as relações com o saber na aula de história da escola básica; a importância do </w:t>
      </w:r>
      <w:proofErr w:type="spellStart"/>
      <w:r w:rsidRPr="00DA3B3B">
        <w:rPr>
          <w:rFonts w:ascii="Times New Roman" w:hAnsi="Times New Roman" w:cs="Times New Roman"/>
          <w:sz w:val="24"/>
          <w:szCs w:val="24"/>
        </w:rPr>
        <w:t>assenhoramento</w:t>
      </w:r>
      <w:proofErr w:type="spellEnd"/>
      <w:r w:rsidRPr="00DA3B3B">
        <w:rPr>
          <w:rFonts w:ascii="Times New Roman" w:hAnsi="Times New Roman" w:cs="Times New Roman"/>
          <w:sz w:val="24"/>
          <w:szCs w:val="24"/>
        </w:rPr>
        <w:t xml:space="preserve"> da palavra na sala de aula; leitura pública na aula de história; escrita de si e reescrita de textos didáticos; estratégias de ensino de história com foco na oralidade que possibilitam uma aproximação afetiva do conhecimento histórico escolar; as possibilidades de trabalho interdisciplinar entre a história escolar e a língua Portuguesa.</w:t>
      </w:r>
    </w:p>
    <w:p w14:paraId="26588A93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8E413" w14:textId="737EE02D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A3B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E2CC0A" w14:textId="77777777" w:rsidR="00DC665F" w:rsidRPr="00DA3B3B" w:rsidRDefault="00DC665F" w:rsidP="00DA3B3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 xml:space="preserve">Apresentar questões relativas a princípios teóricos e estratégias de trabalho docente na escola básica, a partir do ensino de história mediado pela leitura e pela escrita. </w:t>
      </w:r>
    </w:p>
    <w:p w14:paraId="731FECCF" w14:textId="77777777" w:rsidR="00DC665F" w:rsidRPr="00DA3B3B" w:rsidRDefault="00DC665F" w:rsidP="00DA3B3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Construir outras aproximações afetivas entre o conhecimento histórico e os estudantes da escola básica;</w:t>
      </w:r>
    </w:p>
    <w:p w14:paraId="2ACCC466" w14:textId="77777777" w:rsidR="00DC665F" w:rsidRPr="00DA3B3B" w:rsidRDefault="00DC665F" w:rsidP="00DA3B3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 xml:space="preserve">Propor uma experiência interdisciplinar de ensino de história, em diálogos com a língua Portuguesa. </w:t>
      </w:r>
    </w:p>
    <w:p w14:paraId="479CC954" w14:textId="77777777" w:rsidR="00DA3B3B" w:rsidRDefault="00DA3B3B" w:rsidP="00DA3B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9758FF" w14:textId="115366D6" w:rsidR="00DC665F" w:rsidRPr="00DA3B3B" w:rsidRDefault="00DC665F" w:rsidP="00DA3B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3B">
        <w:rPr>
          <w:rFonts w:ascii="Times New Roman" w:hAnsi="Times New Roman" w:cs="Times New Roman"/>
          <w:b/>
          <w:bCs/>
          <w:sz w:val="24"/>
          <w:szCs w:val="24"/>
        </w:rPr>
        <w:t>Atividades:</w:t>
      </w:r>
    </w:p>
    <w:p w14:paraId="253DDD3E" w14:textId="77777777" w:rsidR="00DC665F" w:rsidRPr="00DA3B3B" w:rsidRDefault="00DC665F" w:rsidP="00DA3B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1º dia (01/09):</w:t>
      </w:r>
    </w:p>
    <w:p w14:paraId="515D6C9D" w14:textId="77777777" w:rsidR="00DC665F" w:rsidRPr="00DA3B3B" w:rsidRDefault="00DC665F" w:rsidP="00DA3B3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Acolhimento dos participantes;</w:t>
      </w:r>
    </w:p>
    <w:p w14:paraId="081C9BC1" w14:textId="77777777" w:rsidR="00DC665F" w:rsidRPr="00DA3B3B" w:rsidRDefault="00DC665F" w:rsidP="00DA3B3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História, Leitura e escrita na escola básica: palavras iniciais.</w:t>
      </w:r>
    </w:p>
    <w:p w14:paraId="4C8FF0FC" w14:textId="77777777" w:rsidR="00DC665F" w:rsidRPr="00DA3B3B" w:rsidRDefault="00DC665F" w:rsidP="00DA3B3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Relações com o saber e saber histórico escolar;</w:t>
      </w:r>
    </w:p>
    <w:p w14:paraId="491CE463" w14:textId="77777777" w:rsidR="00DC665F" w:rsidRPr="00DA3B3B" w:rsidRDefault="00DC665F" w:rsidP="00DA3B3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 xml:space="preserve">Leitura, escrita e </w:t>
      </w:r>
      <w:proofErr w:type="spellStart"/>
      <w:r w:rsidRPr="00DA3B3B">
        <w:rPr>
          <w:rFonts w:ascii="Times New Roman" w:hAnsi="Times New Roman" w:cs="Times New Roman"/>
          <w:sz w:val="24"/>
          <w:szCs w:val="24"/>
        </w:rPr>
        <w:t>assenhoramento</w:t>
      </w:r>
      <w:proofErr w:type="spellEnd"/>
      <w:r w:rsidRPr="00DA3B3B">
        <w:rPr>
          <w:rFonts w:ascii="Times New Roman" w:hAnsi="Times New Roman" w:cs="Times New Roman"/>
          <w:sz w:val="24"/>
          <w:szCs w:val="24"/>
        </w:rPr>
        <w:t xml:space="preserve"> da palavra;</w:t>
      </w:r>
    </w:p>
    <w:p w14:paraId="747298EE" w14:textId="77CCF9B8" w:rsidR="00DC665F" w:rsidRPr="00DA3B3B" w:rsidRDefault="00DC665F" w:rsidP="00DA3B3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ME CONTA! (Solicitação aos cursistas que escrevam sobre si).</w:t>
      </w:r>
    </w:p>
    <w:p w14:paraId="6B61E309" w14:textId="77777777" w:rsidR="00DC665F" w:rsidRPr="00DA3B3B" w:rsidRDefault="00DC665F" w:rsidP="00D87BC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4FC4C9" w14:textId="77777777" w:rsidR="00DC665F" w:rsidRPr="00DA3B3B" w:rsidRDefault="00DC665F" w:rsidP="00DA3B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2º dia (02/09):</w:t>
      </w:r>
    </w:p>
    <w:p w14:paraId="003D17E2" w14:textId="77777777" w:rsidR="00DC665F" w:rsidRPr="00DA3B3B" w:rsidRDefault="00DC665F" w:rsidP="00DA3B3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Possibilidades de escrita na sala de aula;</w:t>
      </w:r>
    </w:p>
    <w:p w14:paraId="42C9E9CE" w14:textId="77777777" w:rsidR="00DC665F" w:rsidRPr="00DA3B3B" w:rsidRDefault="00DC665F" w:rsidP="00DA3B3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Possibilidades de leitura na sala de aula;</w:t>
      </w:r>
    </w:p>
    <w:p w14:paraId="571B6039" w14:textId="77777777" w:rsidR="00DC665F" w:rsidRPr="00DA3B3B" w:rsidRDefault="00DC665F" w:rsidP="00DA3B3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Ler e dizer na aula de história.</w:t>
      </w:r>
    </w:p>
    <w:p w14:paraId="6F8F5F2A" w14:textId="77777777" w:rsidR="00DA3B3B" w:rsidRPr="00DA3B3B" w:rsidRDefault="00DA3B3B" w:rsidP="00DA3B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475182" w14:textId="5CE8F1C1" w:rsidR="00DC665F" w:rsidRPr="00DA3B3B" w:rsidRDefault="00DC665F" w:rsidP="00DA3B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3º dia (03/09):</w:t>
      </w:r>
    </w:p>
    <w:p w14:paraId="5B0ECA28" w14:textId="77777777" w:rsidR="00DC665F" w:rsidRPr="00DA3B3B" w:rsidRDefault="00DC665F" w:rsidP="00DA3B3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lastRenderedPageBreak/>
        <w:t>Narrativas de estudantes sobre aula de história;</w:t>
      </w:r>
    </w:p>
    <w:p w14:paraId="616E49E1" w14:textId="77777777" w:rsidR="00DC665F" w:rsidRPr="00DA3B3B" w:rsidRDefault="00DC665F" w:rsidP="00DA3B3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Textos escritos na aula de história do ensino médio;</w:t>
      </w:r>
    </w:p>
    <w:p w14:paraId="5F152569" w14:textId="77777777" w:rsidR="00DC665F" w:rsidRPr="00DA3B3B" w:rsidRDefault="00DC665F" w:rsidP="00DA3B3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ME CONTA! (Solicitação que os cursistas leiam os textos produzidos sobre si);</w:t>
      </w:r>
    </w:p>
    <w:p w14:paraId="494923D5" w14:textId="77777777" w:rsidR="00DC665F" w:rsidRPr="00DA3B3B" w:rsidRDefault="00DC665F" w:rsidP="00DA3B3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3B">
        <w:rPr>
          <w:rFonts w:ascii="Times New Roman" w:hAnsi="Times New Roman" w:cs="Times New Roman"/>
          <w:sz w:val="24"/>
          <w:szCs w:val="24"/>
        </w:rPr>
        <w:t>História, leitura e escrita na escola básica: palavras finais</w:t>
      </w:r>
    </w:p>
    <w:p w14:paraId="5987DC96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264B7F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</w:rPr>
        <w:t>Referências Bibliográficas:</w:t>
      </w:r>
    </w:p>
    <w:p w14:paraId="742B1B47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BC2">
        <w:rPr>
          <w:rFonts w:ascii="Times New Roman" w:hAnsi="Times New Roman" w:cs="Times New Roman"/>
          <w:bCs/>
          <w:sz w:val="24"/>
          <w:szCs w:val="24"/>
        </w:rPr>
        <w:t xml:space="preserve">BAJAR, </w:t>
      </w:r>
      <w:proofErr w:type="spellStart"/>
      <w:r w:rsidRPr="00D87BC2">
        <w:rPr>
          <w:rFonts w:ascii="Times New Roman" w:hAnsi="Times New Roman" w:cs="Times New Roman"/>
          <w:bCs/>
          <w:sz w:val="24"/>
          <w:szCs w:val="24"/>
        </w:rPr>
        <w:t>Élie</w:t>
      </w:r>
      <w:proofErr w:type="spellEnd"/>
      <w:r w:rsidRPr="00D87BC2">
        <w:rPr>
          <w:rFonts w:ascii="Times New Roman" w:hAnsi="Times New Roman" w:cs="Times New Roman"/>
          <w:bCs/>
          <w:sz w:val="24"/>
          <w:szCs w:val="24"/>
        </w:rPr>
        <w:t>. Ler e dizer. São Paulo: Cortez, 2014.</w:t>
      </w:r>
    </w:p>
    <w:p w14:paraId="34C2725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CHARTIER, Roger. A aventura do livro: do leitor ao navegador. São Paulo: Unesp, 1997.</w:t>
      </w:r>
    </w:p>
    <w:p w14:paraId="22A893A0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________________. Formas e Sentido Cultura escrita entre distinção e apropriação. Campinas: Mercado das letras, 2011</w:t>
      </w:r>
    </w:p>
    <w:p w14:paraId="383420D1" w14:textId="77777777" w:rsidR="00DC665F" w:rsidRPr="00D87BC2" w:rsidRDefault="00DC665F" w:rsidP="00D8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PT"/>
        </w:rPr>
      </w:pPr>
      <w:r w:rsidRPr="00D87BC2">
        <w:rPr>
          <w:rFonts w:ascii="Times New Roman" w:eastAsia="Arial" w:hAnsi="Times New Roman" w:cs="Times New Roman"/>
          <w:sz w:val="24"/>
          <w:szCs w:val="24"/>
          <w:lang w:val="pt-PT"/>
        </w:rPr>
        <w:t>CHARLOT, Bernard. Da relação com o saber às praticas educativas. São Paulo: Cortez, 2013.</w:t>
      </w:r>
    </w:p>
    <w:p w14:paraId="42DBB48A" w14:textId="77777777" w:rsidR="00DC665F" w:rsidRPr="00D87BC2" w:rsidRDefault="00DC665F" w:rsidP="00D8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PT"/>
        </w:rPr>
      </w:pPr>
      <w:r w:rsidRPr="00D87BC2">
        <w:rPr>
          <w:rFonts w:ascii="Times New Roman" w:eastAsia="Arial" w:hAnsi="Times New Roman" w:cs="Times New Roman"/>
          <w:sz w:val="24"/>
          <w:szCs w:val="24"/>
          <w:lang w:val="pt-PT"/>
        </w:rPr>
        <w:t>________________ os jovens e o saber: perspectivas mundiais. São Paulo cortez, 2007.</w:t>
      </w:r>
    </w:p>
    <w:p w14:paraId="01A9D7F8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BC2">
        <w:rPr>
          <w:rFonts w:ascii="Times New Roman" w:eastAsia="Calibri" w:hAnsi="Times New Roman" w:cs="Times New Roman"/>
          <w:sz w:val="24"/>
          <w:szCs w:val="24"/>
        </w:rPr>
        <w:t>ROSS, Paulo Ricardo. Contribuições ao conceito social da deficiência Humana. In Deficiência visual e inclusão escolar: Desfazendo rótulo. Belo Horizonte: CRV, 2016.</w:t>
      </w:r>
    </w:p>
    <w:p w14:paraId="6BCF03A8" w14:textId="77777777" w:rsidR="00DC665F" w:rsidRPr="00D87BC2" w:rsidRDefault="00DC665F" w:rsidP="00D8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PT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TEIXEIRA JÚNIOR,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Tiese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>. Ensino de História e Linguagens: estratégias interdisciplinares para a educação básica. Curitiba: Prismas, 2017.</w:t>
      </w:r>
    </w:p>
    <w:p w14:paraId="7A1E2AEB" w14:textId="5A4CA67E" w:rsidR="00DC665F" w:rsidRDefault="00DC665F" w:rsidP="00D87B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BDF90BF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2616770" w14:textId="2E722419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MC 03. O lugar do gênero nos estudos sobre o fenômeno de caça às bruxas: problemáticas, interdisciplinaridade e possibilidades de pesquisa.</w:t>
      </w:r>
    </w:p>
    <w:p w14:paraId="1DCA2D73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Autor(es): Marcus Vinicius Reis (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) e Amanda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Jacobsen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de Oliveira (IFSC)</w:t>
      </w:r>
    </w:p>
    <w:p w14:paraId="79FDD8DE" w14:textId="77777777" w:rsidR="00DA3B3B" w:rsidRDefault="00DA3B3B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2A322" w14:textId="5D6EAD5E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 xml:space="preserve">Ementa: </w:t>
      </w:r>
    </w:p>
    <w:p w14:paraId="6EA92E8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>Este curso parte da necessidade de questionar quais os lugares de análise a categoria de gênero têm adquirido nas últimas décadas, mais precisamente no contexto da historiografia e das representações literárias e cinematográficas que a figura da bruxa tem adquirido. Ao propor relacionar gênero, religiosidade e fenômeno de caça às bruxas, os ministrantes pretendem refletir como as teorias e conceitos referentes às relações de gênero e sexualidade podem ser operacionalizados para a compreensão não apenas desse fenômeno, mas, também, sobre quais são os lugares que a bruxa ocupa nos mais distintos contextos históricos.</w:t>
      </w:r>
    </w:p>
    <w:p w14:paraId="6B6A254A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56FA8" w14:textId="7CAC6560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</w:p>
    <w:p w14:paraId="2386ABAA" w14:textId="77777777" w:rsidR="00DC665F" w:rsidRPr="00DA3B3B" w:rsidRDefault="00DC665F" w:rsidP="00DA3B3B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B3B">
        <w:rPr>
          <w:rFonts w:ascii="Times New Roman" w:eastAsia="Times New Roman" w:hAnsi="Times New Roman" w:cs="Times New Roman"/>
          <w:color w:val="000000"/>
          <w:sz w:val="24"/>
          <w:szCs w:val="24"/>
        </w:rPr>
        <w:t>Sublinhar os principais contextos políticos, teorias e historiografia que caracterizaram a História das Mulheres;</w:t>
      </w:r>
    </w:p>
    <w:p w14:paraId="00745BD3" w14:textId="77777777" w:rsidR="00DC665F" w:rsidRPr="00DA3B3B" w:rsidRDefault="00DC665F" w:rsidP="00DA3B3B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virada do gênero: discutir os contextos, principais teorias e a repercussão na historiografia brasileira; </w:t>
      </w:r>
    </w:p>
    <w:p w14:paraId="0AF35093" w14:textId="77777777" w:rsidR="00DC665F" w:rsidRPr="00DA3B3B" w:rsidRDefault="00DC665F" w:rsidP="00DA3B3B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B3B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Investigar o uso do gênero na historiografia e nas teorias feministas a partir da década de 1990, acerca do fenômeno de caça às bruxas;</w:t>
      </w:r>
    </w:p>
    <w:p w14:paraId="3366BD3E" w14:textId="77777777" w:rsidR="00DC665F" w:rsidRPr="00DA3B3B" w:rsidRDefault="00DC665F" w:rsidP="00DA3B3B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Compreender as representações literárias e cinematográficas que a figura da bruxa tem adquirido historicamente, em </w:t>
      </w:r>
      <w:r w:rsidRPr="00DA3B3B">
        <w:rPr>
          <w:rFonts w:ascii="Times New Roman" w:eastAsia="Times New Roman" w:hAnsi="Times New Roman" w:cs="Times New Roman"/>
          <w:sz w:val="24"/>
          <w:szCs w:val="24"/>
        </w:rPr>
        <w:t>consideração com o(s) papel(</w:t>
      </w:r>
      <w:proofErr w:type="spellStart"/>
      <w:r w:rsidRPr="00DA3B3B">
        <w:rPr>
          <w:rFonts w:ascii="Times New Roman" w:eastAsia="Times New Roman" w:hAnsi="Times New Roman" w:cs="Times New Roman"/>
          <w:sz w:val="24"/>
          <w:szCs w:val="24"/>
        </w:rPr>
        <w:t>éis</w:t>
      </w:r>
      <w:proofErr w:type="spellEnd"/>
      <w:r w:rsidRPr="00DA3B3B">
        <w:rPr>
          <w:rFonts w:ascii="Times New Roman" w:eastAsia="Times New Roman" w:hAnsi="Times New Roman" w:cs="Times New Roman"/>
          <w:sz w:val="24"/>
          <w:szCs w:val="24"/>
        </w:rPr>
        <w:t>) atribuído(s) às mulheres nas diferentes narrativas (históricas e ficcionais).</w:t>
      </w:r>
    </w:p>
    <w:p w14:paraId="0776CE74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00568" w14:textId="5D93A19B" w:rsidR="00DC665F" w:rsidRPr="00D87BC2" w:rsidRDefault="00DA3B3B" w:rsidP="00DA3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Atividades</w:t>
      </w:r>
    </w:p>
    <w:p w14:paraId="084C5F3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1º dia – 01/09/2021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: Contextos políticos, teorias e historiografia da disciplina História das Mulheres; A História das Mulheres e suas influências no contexto luso-brasileiro;</w:t>
      </w:r>
    </w:p>
    <w:p w14:paraId="6B02ACE9" w14:textId="77777777" w:rsidR="00DA3B3B" w:rsidRDefault="00DA3B3B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CB0BE" w14:textId="03ABA5C2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2º dia – 02/09/2021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: As teorias feministas e as análises sobre o fenômeno de caça às bruxas a partir da década de 1980;</w:t>
      </w:r>
    </w:p>
    <w:p w14:paraId="6738E91A" w14:textId="77777777" w:rsidR="00DA3B3B" w:rsidRDefault="00DA3B3B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54FFA" w14:textId="60B051A4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3º dia – 03/09/2021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O encantamento da trama: as representações da presença da(s) mulher(es) a partir da figura da bruxa na cultura.</w:t>
      </w:r>
    </w:p>
    <w:p w14:paraId="6C2F9153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7170F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Referências</w:t>
      </w:r>
      <w:proofErr w:type="spellEnd"/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9C3E975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BAKER, Emerson W.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Storm of Witchcraft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: The Salem Trials and the American Experience. New York: Oxford University Press, 2015.</w:t>
      </w:r>
    </w:p>
    <w:p w14:paraId="0BDFDF2F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BAL, Mieke.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Narratology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introduction to the theory of narrative. 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4. ed. Tradução do neerlandês para o inglês de Christine Van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Boheemen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Toronto: University of Toronto, 2017.</w:t>
      </w:r>
    </w:p>
    <w:p w14:paraId="2681D1F6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BAUM, L. Frank.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Wonderful Wizard of Oz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New York: Barnes &amp; Noble, 2012.</w:t>
      </w:r>
    </w:p>
    <w:p w14:paraId="5D60939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BÍBLIA. Português.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Bíblia Sagrada Ave Maria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Tradução dos originais grego, hebraico e aramaico mediante a versão dos Monges Beneditinos de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Maredsous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(Bélgica), organizado por Equipe editorial Ave-Maria. 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Editora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Ave-Maria, 2016. </w:t>
      </w:r>
    </w:p>
    <w:p w14:paraId="5D0A33A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BRADLEY, Marion Zimmer.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Mists of Avalon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. New York: Ballantine Books, 1987.</w:t>
      </w:r>
    </w:p>
    <w:p w14:paraId="6B6BC7C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BRUXA. 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In: DICIO – Dicionário Online de Português. 7 graus, 2020, Disponível em:</w:t>
      </w:r>
      <w:hyperlink r:id="rId5">
        <w:r w:rsidRPr="00D87BC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"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https://www.dicio.com.br/bruxa/</w:t>
        </w:r>
      </w:hyperlink>
      <w:r w:rsidRPr="00D87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B4BA0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BEAUVOIR, Simone de.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O segundo sexo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Trad. Sérgio Milliet. Rio de Janeiro: Nova Fronteira, 1980.</w:t>
      </w:r>
    </w:p>
    <w:p w14:paraId="17F0ED34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BELLINI, Ligia.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A Coisa Obscura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Mulher, sodomia e inquisição no Brasil Colonial. São Paulo: Brasiliense, 1989.</w:t>
      </w:r>
    </w:p>
    <w:p w14:paraId="10C8A096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BETHENCOURT, Francisco.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O Imaginário da magia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São Paulo: Companhia das Letras, 2004.</w:t>
      </w:r>
    </w:p>
    <w:p w14:paraId="7BC552E9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BUTLER, Judith. Critically Queer. GLQ: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Journal </w:t>
      </w:r>
      <w:proofErr w:type="gramStart"/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Lesbian &amp; Gay Studies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, 1, 1, p. 17-32, 1993.</w:t>
      </w:r>
    </w:p>
    <w:p w14:paraId="5C0AAC3B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______.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Problemas de Gênero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Feminismo e subversão da identidade. 4. ed. Trad. Renato Aguiar. Rio de Janeiro: Civilização Brasileira, 2012.</w:t>
      </w:r>
    </w:p>
    <w:p w14:paraId="207E2961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CHIOVATTO, Carol.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Porém bruxa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Porto Alegre: AVEC, 2019.</w:t>
      </w:r>
    </w:p>
    <w:p w14:paraId="23062ED4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CONDÉ,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Maryse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 xml:space="preserve">Eu, </w:t>
      </w:r>
      <w:proofErr w:type="gramStart"/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Tituba</w:t>
      </w:r>
      <w:proofErr w:type="gramEnd"/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, feiticeira... negra de Salem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Rio de Janeiro: Rocco, 1997.</w:t>
      </w:r>
    </w:p>
    <w:p w14:paraId="3F3F4485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COVEN. 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In: </w:t>
      </w:r>
      <w:r w:rsidRPr="00D87B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OXFORD </w:t>
      </w:r>
      <w:r w:rsidRPr="00D87B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Living</w:t>
      </w:r>
      <w:r w:rsidRPr="00D87B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Dictionaries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English. Oxford: Oxford University Press, 2018.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hyperlink r:id="rId7">
        <w:r w:rsidRPr="00D87BC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  <w:hyperlink r:id="rId8"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https://en.oxforddictionaries.com/definition/coven</w:t>
        </w:r>
      </w:hyperlink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934836C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CRUCIBLE, The. Direção: Nicholas Hytner. Roteiro: Arthur Miller. Produção: Robert A. Miller, David V.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Picker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Coprodução: Diana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Pokorny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Intérpretes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Daniel Day-Lewis, Winona Ryder, Joan Allen et al. 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Estados Unidos: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Twentieth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Fox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Corporation, 1996. 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1 DVD (118 min), son., color.</w:t>
      </w:r>
    </w:p>
    <w:p w14:paraId="6EA2AFA8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CULLER, Jonathan. Reading as a Woman. In: CULLER, Jonathan.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 Deconstruction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theory and Criticism after Structuralism.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Ithaca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: Cornell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Press, 1982. p. 43-64. </w:t>
      </w:r>
    </w:p>
    <w:p w14:paraId="7239AFBF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DE LAURETIS, Teresa. A Tecnologia do Gênero. In: HOLLANDA, Heloisa Buarque de (org.).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Tendências e Impasses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O Feminismo como crítica da cultura. Rio de Janeiro: Rocco, 1994, p.206-242.</w:t>
      </w:r>
    </w:p>
    <w:p w14:paraId="2A182BFF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DELUMEAU, Jean.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História do Medo no Ocidente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1300-1800, uma cidade sitiada. Trad. Maria Lucia Machado. 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Companhia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Letras, 2009.</w:t>
      </w:r>
    </w:p>
    <w:p w14:paraId="7C5CA7FB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DAHL, Roald.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witches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. New York: Puffin Books, 1983.</w:t>
      </w:r>
    </w:p>
    <w:p w14:paraId="09A539EE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FIRESTONE,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Shulamith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A Dialética do Sexo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Tradução de Vera Regina Rebelo Terra. [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>]: Editorial Labor do Brasil, 1976.</w:t>
      </w:r>
    </w:p>
    <w:p w14:paraId="3CD86473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FOUCAULT, Michel.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História da Sexualidade I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A vontade de saber. Trad. Pedro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Tamen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Lisboa: Antropos, Relógios d’água, 1977. </w:t>
      </w:r>
    </w:p>
    <w:p w14:paraId="54925A2E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Microfísica do poder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Trad. Roberto Machado. Rio de Janeiro: Edições Graal, 1979, p. 15-37.</w:t>
      </w:r>
    </w:p>
    <w:p w14:paraId="0D9A7EB7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História da Sexualidade II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O Uso dos prazeres.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Trad.Maria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Thereza da Costa Albuquerque. Rio de Janeiro: Edições Graal, 1984.</w:t>
      </w:r>
    </w:p>
    <w:p w14:paraId="7AFBEA73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______.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Vigiar e Punir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Nascimento da prisão. 39. ed. Trad. Raquel Ramalhete.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Petrópolis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/RJ: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Vozes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, 2011.</w:t>
      </w:r>
    </w:p>
    <w:p w14:paraId="2D5E31EB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GAIMAN, Neil.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Coraline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. New York: HarperCollins, 2002.</w:t>
      </w:r>
    </w:p>
    <w:p w14:paraId="11ADCCD4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GINZBURG, Carlo.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História noturna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Decifrando o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sabá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>. Trad. Nilson Moulin Louzada. São Paulo: Companhia das Letras, 1991.</w:t>
      </w:r>
    </w:p>
    <w:p w14:paraId="5397AD4B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______.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O Queijo e Os Vermes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O cotidiano e as ideias de um moleiro perseguido pela Inquisição. Trad. Maria Bethânia Amoroso. São Paulo: Companhia das Letras, 2006.</w:t>
      </w:r>
    </w:p>
    <w:p w14:paraId="7CDFECA3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HANCIAU, Nubia.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A feiticeira no imaginário ficcional das Américas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Rio Grande: Furg, 2004.</w:t>
      </w:r>
    </w:p>
    <w:p w14:paraId="3586139D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HARAWAY, Donna Jeanne. Situated Knowledges: The Science Question in Feminism and the Privilege of Partial Perspective. In: HARAWAY, Donna Jeanne.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Simians, cyborgs, and women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the reinvention of nature. 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New York: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Routledge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>, 1991. p. 183-201.</w:t>
      </w:r>
    </w:p>
    <w:p w14:paraId="73AB452D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MAGUIRE, Gregory. </w:t>
      </w:r>
      <w:proofErr w:type="spellStart"/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Wicked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: a história não contada das Bruxas de Oz. Tradução de Tatiana Leão. 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São Paulo: LeYa, 2016.</w:t>
      </w:r>
    </w:p>
    <w:p w14:paraId="0C89B2B5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MORGAN, Edmund S. Arthur Miller’s The Crucible and the Salem Witch Trials: A Historian’s View.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BLOOM, Harold (Ed.).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Arthur Miller’s The Crucible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New Edition. New York: Bloom’s Literary Criticism, Infobase Publishing, 2008. p. 41-53.</w:t>
      </w:r>
    </w:p>
    <w:p w14:paraId="199977D6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MICHELET, Jules.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A feiticeira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Tradução de Maria Luiza X. de A. Borges. Rio de Janeiro:</w:t>
      </w:r>
    </w:p>
    <w:p w14:paraId="2F971B6B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>Nova Fronteira, 1992.</w:t>
      </w:r>
    </w:p>
    <w:p w14:paraId="5303A71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MULVEY, Laura. Visual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Pleasure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Narrative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Cinema. 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In: BRAUDY, Leo; COHEN, Marshall. (Org.).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Film Theory and Criticism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Introductory Readings. New York: Oxford UP, 1999, p. 833-844. 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9"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http://www.composingdigitalmedia.org/f15_mca/mca_reads/mulvey.pdf</w:t>
        </w:r>
      </w:hyperlink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2D3727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PERROT, Michelle.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Os excluídos da História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Operários, mulheres, prisioneiros. Trad. Denise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Bottmann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>. Rio de Janeiro: Paz e Terra, 1988.</w:t>
      </w:r>
    </w:p>
    <w:p w14:paraId="37A9B64D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______. Escrever uma história das mulheres: relato de uma experiência,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 xml:space="preserve">Cadernos </w:t>
      </w:r>
      <w:proofErr w:type="spellStart"/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Pagu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>, Campinas, n. 4, p. 9-28, 1995.</w:t>
      </w:r>
    </w:p>
    <w:p w14:paraId="04C3675E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RAGO, Margareth. Epistemologia feminista, gênero e história. In: PEDRO, Joana Maria; GROSSI, Miriam Pillar (org.).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Masculino, feminino, plural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Florianópolis: Ed. Mulheres, 1998, p. 21-42.</w:t>
      </w:r>
    </w:p>
    <w:p w14:paraId="576127E3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SALIH, Sara.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 xml:space="preserve">Judith Butler e a teoria </w:t>
      </w:r>
      <w:proofErr w:type="spellStart"/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queer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Trad. e notas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Guacira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Lopes Louro. Belo Horizonte: Autêntica editora, 2012. </w:t>
      </w:r>
    </w:p>
    <w:p w14:paraId="454405C8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SCOTT, Joan W. Experiência. Tradução de Ana Cecília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Adoli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Lima. In: SILVA, Alcione Leite da; LAGO, Mara Coelho de Souza; RAMOS, Tânia Regina Oliveira. (Org.).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Falas de Gênero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Florianópolis: Mulheres, 1999, p. 21-55. Disponível em:</w:t>
      </w:r>
      <w:hyperlink r:id="rId10">
        <w:r w:rsidRPr="00D87BC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http://historiacultural.mpbnet.com.br/feminismo/Joan_Scoot-Experiencia.pdf</w:t>
        </w:r>
      </w:hyperlink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9EAD16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SCOTT, Joan W. Gênero: uma categoria útil de análise histórica.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Educação &amp; Realidade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, Universidade Federal do Rio Grande do Sul – UFRGS, Porto Alegre, v. 20, n. 2, p. 71-99, jul./dez., 1995. Disponível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em:</w:t>
      </w:r>
      <w:hyperlink r:id="rId12"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://seer.ufrgs.br/</w:t>
        </w:r>
        <w:proofErr w:type="spellStart"/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educacaoerealidade</w:t>
        </w:r>
        <w:proofErr w:type="spellEnd"/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</w:t>
        </w:r>
        <w:proofErr w:type="spellStart"/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article</w:t>
        </w:r>
        <w:proofErr w:type="spellEnd"/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</w:t>
        </w:r>
        <w:proofErr w:type="spellStart"/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view</w:t>
        </w:r>
        <w:proofErr w:type="spellEnd"/>
        <w:r w:rsidRPr="00D87B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/71721</w:t>
        </w:r>
      </w:hyperlink>
      <w:r w:rsidRPr="00D87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3004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SOIHET, Rachel; PEDRO, Joana Maria. A emergência da pesquisa da história das mulheres e das relações de gênero.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Revista brasileira de história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, São Paulo, v. 27, n. 54, p. 281-300, 2007.</w:t>
      </w:r>
    </w:p>
    <w:p w14:paraId="100DA099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SOUZA, Laura de Mello e.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O Diabo e a Terra de Santa Cruz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São Paulo: Companhia das Letras, 1986.</w:t>
      </w:r>
    </w:p>
    <w:p w14:paraId="75D6BF08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UPDIKE, John.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As </w:t>
      </w:r>
      <w:proofErr w:type="spellStart"/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Bruxas</w:t>
      </w:r>
      <w:proofErr w:type="spellEnd"/>
      <w:r w:rsidRPr="00D87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Eastwick</w:t>
      </w: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Tradução de Fernanda Abreu. São Paulo: Companhia das Letras, 2010.</w:t>
      </w:r>
    </w:p>
    <w:p w14:paraId="4A6B919D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VAINFAS, Ronaldo. </w:t>
      </w:r>
      <w:r w:rsidRPr="00D87BC2">
        <w:rPr>
          <w:rFonts w:ascii="Times New Roman" w:eastAsia="Times New Roman" w:hAnsi="Times New Roman" w:cs="Times New Roman"/>
          <w:b/>
          <w:sz w:val="24"/>
          <w:szCs w:val="24"/>
        </w:rPr>
        <w:t>Trópico dos Pecados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>. Moral, sexualidade e inquisição no Brasil. Rio de Janeiro: Campus, 1989.</w:t>
      </w:r>
    </w:p>
    <w:p w14:paraId="1BBE09AE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WITCHES OF EASTWICK, The.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>Direção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George Miller. </w:t>
      </w:r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Roteiro: Michael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. Produção: Neil Canton, Peter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Guber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e Jon Peters. Intérpretes: Cher, Susan Sarandon, Michelle Pfeiffer et al. Estados Unidos: Warner Bros.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Entertainment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7BC2">
        <w:rPr>
          <w:rFonts w:ascii="Times New Roman" w:eastAsia="Times New Roman" w:hAnsi="Times New Roman" w:cs="Times New Roman"/>
          <w:sz w:val="24"/>
          <w:szCs w:val="24"/>
        </w:rPr>
        <w:t>lnc</w:t>
      </w:r>
      <w:proofErr w:type="spellEnd"/>
      <w:r w:rsidRPr="00D87BC2">
        <w:rPr>
          <w:rFonts w:ascii="Times New Roman" w:eastAsia="Times New Roman" w:hAnsi="Times New Roman" w:cs="Times New Roman"/>
          <w:sz w:val="24"/>
          <w:szCs w:val="24"/>
        </w:rPr>
        <w:t>., 1987. 1 DVD (113 min), son., color.</w:t>
      </w:r>
    </w:p>
    <w:p w14:paraId="6486234A" w14:textId="0D537333" w:rsidR="00DC665F" w:rsidRDefault="00DC665F" w:rsidP="00D87B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72908A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DEC2A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BC2">
        <w:rPr>
          <w:rFonts w:ascii="Times New Roman" w:hAnsi="Times New Roman" w:cs="Times New Roman"/>
          <w:b/>
          <w:bCs/>
          <w:sz w:val="24"/>
          <w:szCs w:val="24"/>
        </w:rPr>
        <w:t>MC 04. Os usos dos games/jogos eletrônicos no ensino de história</w:t>
      </w:r>
    </w:p>
    <w:p w14:paraId="2B39D782" w14:textId="77777777" w:rsidR="00DC665F" w:rsidRPr="00D87BC2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Autor(es): George Leonardo Seabra Coelho (UFT-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PPGHispam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) e Gabriel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Contini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BC2">
        <w:rPr>
          <w:rFonts w:ascii="Times New Roman" w:hAnsi="Times New Roman" w:cs="Times New Roman"/>
          <w:sz w:val="24"/>
          <w:szCs w:val="24"/>
        </w:rPr>
        <w:t>Abilio</w:t>
      </w:r>
      <w:proofErr w:type="spellEnd"/>
      <w:r w:rsidRPr="00D87BC2">
        <w:rPr>
          <w:rFonts w:ascii="Times New Roman" w:hAnsi="Times New Roman" w:cs="Times New Roman"/>
          <w:sz w:val="24"/>
          <w:szCs w:val="24"/>
        </w:rPr>
        <w:t xml:space="preserve"> (UFT)</w:t>
      </w:r>
    </w:p>
    <w:p w14:paraId="1CD485B5" w14:textId="77777777" w:rsidR="00DA3B3B" w:rsidRDefault="00DA3B3B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9D068" w14:textId="77777777" w:rsidR="00DA3B3B" w:rsidRPr="00460340" w:rsidRDefault="00DA3B3B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340">
        <w:rPr>
          <w:rFonts w:ascii="Times New Roman" w:hAnsi="Times New Roman" w:cs="Times New Roman"/>
          <w:b/>
          <w:bCs/>
          <w:sz w:val="24"/>
          <w:szCs w:val="24"/>
        </w:rPr>
        <w:t>Ementa:</w:t>
      </w:r>
    </w:p>
    <w:p w14:paraId="196D58EE" w14:textId="56D917E1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Esse minicurso pretende discutir as Tecnologias Digitais de Comunicação e Informação (TDIC) no Ensino de História. Para tanto, abordaremos as concepções de tecnologias digitais dentro do contexto social e cultural na contemporaneidade, assim como, suas apropriações no processo ensino-aprendizagem de História na Educação Básica. Para o encaminhamento das discussões, faremos um breve histórico sobre pesquisas e utilização de jogos eletrônicos e jogos pedagógicos no ensino e as perspectivas de sua utilização para a Educação Histórica. Frente à apropriação das tecnologias digitais no ensino, debateremos a utilização dos games, jogos de tabuleiro e RPG no ensino de História. Temos o intuito de debater as possibilidades da relação entre as tecnologias digitais, lúdico e o ensino de História. </w:t>
      </w:r>
    </w:p>
    <w:p w14:paraId="12F972A3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F9855" w14:textId="2AE4D6E9" w:rsidR="00DC665F" w:rsidRPr="00460340" w:rsidRDefault="00460340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340">
        <w:rPr>
          <w:rFonts w:ascii="Times New Roman" w:hAnsi="Times New Roman" w:cs="Times New Roman"/>
          <w:b/>
          <w:bCs/>
          <w:sz w:val="24"/>
          <w:szCs w:val="24"/>
        </w:rPr>
        <w:t>Objetivos:</w:t>
      </w:r>
    </w:p>
    <w:p w14:paraId="1973A270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Nossos objetivos serão: </w:t>
      </w:r>
    </w:p>
    <w:p w14:paraId="042B66F3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a) discutir as possibilidades da incorporação das tecnologias digitais e games no Ensino de Histórica na Educação Básica; </w:t>
      </w:r>
    </w:p>
    <w:p w14:paraId="10193DF7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b) levantar questões referentes às Tecnologias Digitais e suas interfaces com o ensino de História; </w:t>
      </w:r>
    </w:p>
    <w:p w14:paraId="336ADD5C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c) problematizar a incorporação do lúdico pelas tecnologias digitais no Ensino de História; </w:t>
      </w:r>
    </w:p>
    <w:p w14:paraId="25BAE7D8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d) apontar possibilidades de produção de material didático com suporte das Tecnologias Digitais. </w:t>
      </w:r>
    </w:p>
    <w:p w14:paraId="0E5CFFA5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e) desenvolver arcabouço metodológico eficiente para mediação e aplicação de ferramentas lúdicas de ensino com custos e necessidades compatíveis com a realidade das escolas públicas brasileiras em zonas periféricas, de maneira a descentralizar o ferramental teórico e combater a elitização pedagógica no campo lúdico.</w:t>
      </w:r>
    </w:p>
    <w:p w14:paraId="20C81CEF" w14:textId="0C4ACD39" w:rsidR="00DC665F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FC0ED" w14:textId="039A5C8A" w:rsidR="00460340" w:rsidRPr="00460340" w:rsidRDefault="00460340" w:rsidP="00D8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340">
        <w:rPr>
          <w:rFonts w:ascii="Times New Roman" w:hAnsi="Times New Roman" w:cs="Times New Roman"/>
          <w:b/>
          <w:bCs/>
          <w:sz w:val="24"/>
          <w:szCs w:val="24"/>
        </w:rPr>
        <w:t>Atividades:</w:t>
      </w:r>
    </w:p>
    <w:p w14:paraId="380AB4F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1º dia (01/09): </w:t>
      </w:r>
    </w:p>
    <w:p w14:paraId="58FA0639" w14:textId="3782582A" w:rsidR="00460340" w:rsidRPr="00460340" w:rsidRDefault="00DC665F" w:rsidP="0046034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460340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Para discutir a questão das Tecnologias Digitais lançaremos mão das contribuições de Andrew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Feenberg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(2010) e Pierre Levi (1999).</w:t>
      </w:r>
    </w:p>
    <w:p w14:paraId="0DCC83A1" w14:textId="0CBC7863" w:rsidR="00DC665F" w:rsidRPr="00460340" w:rsidRDefault="00DC665F" w:rsidP="0046034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340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Em relação à conceituação dos Games/Jogos Digitais dialogaremos com as contribuições de Lynn Alves (2008).</w:t>
      </w:r>
    </w:p>
    <w:p w14:paraId="79E2778C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141AE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 xml:space="preserve">2º dia (02/09): </w:t>
      </w:r>
    </w:p>
    <w:p w14:paraId="7525AECD" w14:textId="41AFE336" w:rsidR="00460340" w:rsidRPr="00460340" w:rsidRDefault="00DC665F" w:rsidP="0046034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 xml:space="preserve">No que se refere a noção de Apropriação faremos uso das considerações de Roger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Chartier</w:t>
      </w:r>
      <w:proofErr w:type="spellEnd"/>
      <w:r w:rsid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(1990).</w:t>
      </w:r>
    </w:p>
    <w:p w14:paraId="31116197" w14:textId="607EA250" w:rsidR="00DC665F" w:rsidRPr="00460340" w:rsidRDefault="00DC665F" w:rsidP="0046034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No que diz respeito ao Lúdico traremos as contribuições de Gilles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Brougère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(2003), Johan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Huizinga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(2012) e Roger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Caillois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(1990).</w:t>
      </w:r>
    </w:p>
    <w:p w14:paraId="02D9AC3C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13AC2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C2">
        <w:rPr>
          <w:rFonts w:ascii="Times New Roman" w:hAnsi="Times New Roman" w:cs="Times New Roman"/>
          <w:sz w:val="24"/>
          <w:szCs w:val="24"/>
        </w:rPr>
        <w:t>3º dia (03/09):</w:t>
      </w:r>
    </w:p>
    <w:p w14:paraId="712810D3" w14:textId="77777777" w:rsidR="00DC665F" w:rsidRPr="00460340" w:rsidRDefault="00DC665F" w:rsidP="00460340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0">
        <w:rPr>
          <w:rFonts w:ascii="Times New Roman" w:hAnsi="Times New Roman" w:cs="Times New Roman"/>
          <w:sz w:val="24"/>
          <w:szCs w:val="24"/>
        </w:rPr>
        <w:t xml:space="preserve">Apresentaremos aplicativos de criação de jogos de Tabuleiros e </w:t>
      </w:r>
      <w:proofErr w:type="spellStart"/>
      <w:r w:rsidRPr="00460340">
        <w:rPr>
          <w:rFonts w:ascii="Times New Roman" w:hAnsi="Times New Roman" w:cs="Times New Roman"/>
          <w:sz w:val="24"/>
          <w:szCs w:val="24"/>
        </w:rPr>
        <w:t>metodolgogia</w:t>
      </w:r>
      <w:proofErr w:type="spellEnd"/>
      <w:r w:rsidRPr="004603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0340">
        <w:rPr>
          <w:rFonts w:ascii="Times New Roman" w:hAnsi="Times New Roman" w:cs="Times New Roman"/>
          <w:sz w:val="24"/>
          <w:szCs w:val="24"/>
        </w:rPr>
        <w:t>desenvolvimetno</w:t>
      </w:r>
      <w:proofErr w:type="spellEnd"/>
      <w:r w:rsidRPr="00460340">
        <w:rPr>
          <w:rFonts w:ascii="Times New Roman" w:hAnsi="Times New Roman" w:cs="Times New Roman"/>
          <w:sz w:val="24"/>
          <w:szCs w:val="24"/>
        </w:rPr>
        <w:t xml:space="preserve"> de RPG</w:t>
      </w:r>
    </w:p>
    <w:p w14:paraId="291A523C" w14:textId="77777777" w:rsidR="00DC665F" w:rsidRPr="00D87BC2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9CFFA" w14:textId="77777777" w:rsidR="00460340" w:rsidRDefault="00460340" w:rsidP="00D87BC2">
      <w:pPr>
        <w:spacing w:after="0" w:line="240" w:lineRule="auto"/>
        <w:jc w:val="both"/>
        <w:rPr>
          <w:rStyle w:val="Fort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Bibliografia</w:t>
      </w:r>
    </w:p>
    <w:p w14:paraId="5D95524F" w14:textId="77777777" w:rsidR="00460340" w:rsidRDefault="00DC665F" w:rsidP="00D87BC2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ALVES, Lynn (2008). Relações entre os jogos digitais e aprendizagem: delineando percurso. In Educação, Formação &amp; Tecnologias; vol.1(2); pp. 3-10, </w:t>
      </w:r>
      <w:proofErr w:type="gram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Novembro</w:t>
      </w:r>
      <w:proofErr w:type="gram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de 2008, disponível no URL: http://eft.educom.pt.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BELLO, Robson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Scarassati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. O videogame como representação histórica: narrativa, espaço e jogabilidade, em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Assassin's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Creed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(2007-2015). Disponível em: &lt;https://teses.usp.br/teses/disponiveis/8/8138/tde-19122016-103439/pt-br.php&gt;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BROUGÈRE, Gilles. Jogo e educação. Porto Alegre: Editora Artes Médicas, 2003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CAILLOIS, Roger. Os jogos e os homens. Lisboa: Cotovia, 1990.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CERRI,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Luis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Fernando. Ensino de História e Consciência Histórica: implicações didáticas de uma discussão contemporânea. Rio de Janeiro: FGV, 2010.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CHARTIER, Roger. História cultural: entre práticas e representações. Rio de Janeiro: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Difel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-Bertrand, 1990. 239 p.</w:t>
      </w:r>
    </w:p>
    <w:p w14:paraId="3380EAFC" w14:textId="77777777" w:rsidR="00460340" w:rsidRDefault="00DC665F" w:rsidP="00D87BC2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HUIZINGA, Johan. Homo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Ludens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: o jogo como elemento da cultura. São Paulo: Perspectiva, 2012.</w:t>
      </w:r>
    </w:p>
    <w:p w14:paraId="71D18AB5" w14:textId="73C3A0F5" w:rsidR="00DC665F" w:rsidRPr="00460340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KENSKI,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Vani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Moreira. Tecnologias e as alterações no espaço e tempos de ensinar e aprender. Da escola presencial à escola virtual. As tecnologias e as mudanças necessárias as instituições de ensino e no trabalho docente. In: KENSKI,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Vani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Moreira. Tecnologias e ensino presencial a distância. Campinas, SP: Papirus, 2003. p. 29-68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LÉVY, Pierre. Cibercultura. São Paulo: Ed. 34, 1999.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LOPES, Wendell Evangelista Soares. Andrew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Feenberg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e a bidimensionalidade da tecnologia. Rev. Filos., Aurora, Curitiba, v. 27, n. 40, p. 111-142, jan./abr. 2015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MAGALHÃES, Marcelo. et. al, Ensino de história: usos do passado, memoria e mídia. Rio de Janeiro: Editora FGV, 2014.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MORAN, José Manuel; MASETTO, Marcos T.; BEHRENS, Marilda Aparecida. Novas tecnologias e mediação pedagógica. </w:t>
      </w:r>
      <w:proofErr w:type="gram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Campinas :</w:t>
      </w:r>
      <w:proofErr w:type="gram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Papirus, 2000.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NEDER, Ricardo T. (org.). Andrew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Feenberg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: racionalização democrática, poder e tecnologia. Brasília: Observatório do Movimento pela Tecnologia Social na América Latina/Centro de Desenvolvimento Sustentável - CDS. Ciclo de Conferências Andrew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Feenberg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. _ série Cadernos PRIMEIRA VERSÃO: CCTS - Construção Crítica da Tecnologia &amp; Sustentabilidade. Vol. 1. Número 3. 2010. ISSN 2175.2478.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RIVOLTELLA,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Pier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Cesare. Cultura digital e escola: Pesquisa e formação de professores. Campinas: Papirus, 2012: 366 p.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RÜSEN,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Jörn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. Didática da </w:t>
      </w:r>
      <w:proofErr w:type="gram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Historia</w:t>
      </w:r>
      <w:proofErr w:type="gram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: passado, presente e perspectivas a partir do caso alemão. In: Práxis Educativa. Ponta Grossa, PR. V.1, n.2, p.7-16, </w:t>
      </w:r>
      <w:proofErr w:type="spellStart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jul</w:t>
      </w:r>
      <w:proofErr w:type="spellEnd"/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/dez. 2006.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SETTON, Maria da Graça. Mídia e Educação. São Paulo: Contexto, 2020.</w:t>
      </w:r>
      <w:r w:rsidRPr="004603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460340">
        <w:rPr>
          <w:rStyle w:val="Fort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SILVA, Marcos. Ensinar história no século XXI: em busca do tempo apreendido. Campinas, SP: Papirus, 2007.</w:t>
      </w:r>
    </w:p>
    <w:p w14:paraId="0EC32377" w14:textId="77777777" w:rsidR="00DC665F" w:rsidRPr="00460340" w:rsidRDefault="00DC665F" w:rsidP="00D8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17CE8" w14:textId="77777777" w:rsidR="00DC665F" w:rsidRPr="00460340" w:rsidRDefault="00DC665F" w:rsidP="00D8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665F" w:rsidRPr="00460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F85"/>
    <w:multiLevelType w:val="hybridMultilevel"/>
    <w:tmpl w:val="18FA9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0868"/>
    <w:multiLevelType w:val="hybridMultilevel"/>
    <w:tmpl w:val="832A5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2881"/>
    <w:multiLevelType w:val="hybridMultilevel"/>
    <w:tmpl w:val="5496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582F"/>
    <w:multiLevelType w:val="hybridMultilevel"/>
    <w:tmpl w:val="9336F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6BD5"/>
    <w:multiLevelType w:val="multilevel"/>
    <w:tmpl w:val="4372E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643388"/>
    <w:multiLevelType w:val="hybridMultilevel"/>
    <w:tmpl w:val="6868B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4E7B"/>
    <w:multiLevelType w:val="hybridMultilevel"/>
    <w:tmpl w:val="04EC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3003"/>
    <w:multiLevelType w:val="hybridMultilevel"/>
    <w:tmpl w:val="DAB03A12"/>
    <w:lvl w:ilvl="0" w:tplc="6A744A5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031C"/>
    <w:multiLevelType w:val="hybridMultilevel"/>
    <w:tmpl w:val="F3FE0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0AB"/>
    <w:multiLevelType w:val="hybridMultilevel"/>
    <w:tmpl w:val="4B7C5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65DDC"/>
    <w:multiLevelType w:val="hybridMultilevel"/>
    <w:tmpl w:val="38740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53"/>
    <w:rsid w:val="00086663"/>
    <w:rsid w:val="000E3D27"/>
    <w:rsid w:val="00145B86"/>
    <w:rsid w:val="001646C0"/>
    <w:rsid w:val="001A0664"/>
    <w:rsid w:val="001C599F"/>
    <w:rsid w:val="002D524D"/>
    <w:rsid w:val="003002EC"/>
    <w:rsid w:val="00353670"/>
    <w:rsid w:val="00365509"/>
    <w:rsid w:val="00425E7B"/>
    <w:rsid w:val="00437E69"/>
    <w:rsid w:val="0045163F"/>
    <w:rsid w:val="00460340"/>
    <w:rsid w:val="004A5EFC"/>
    <w:rsid w:val="005211E1"/>
    <w:rsid w:val="00572255"/>
    <w:rsid w:val="00630CDA"/>
    <w:rsid w:val="0070576B"/>
    <w:rsid w:val="00764CAB"/>
    <w:rsid w:val="00AE5952"/>
    <w:rsid w:val="00AF13A3"/>
    <w:rsid w:val="00BC5860"/>
    <w:rsid w:val="00C45E13"/>
    <w:rsid w:val="00CC6DFE"/>
    <w:rsid w:val="00D87BC2"/>
    <w:rsid w:val="00DA3B3B"/>
    <w:rsid w:val="00DC665F"/>
    <w:rsid w:val="00E03353"/>
    <w:rsid w:val="00E45E7D"/>
    <w:rsid w:val="00E65668"/>
    <w:rsid w:val="00EB2F01"/>
    <w:rsid w:val="00F10CC8"/>
    <w:rsid w:val="00F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6C2A"/>
  <w15:chartTrackingRefBased/>
  <w15:docId w15:val="{0C931E8E-F804-40D2-97AC-E45463D0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3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C665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3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nkdaInternet">
    <w:name w:val="Link da Internet"/>
    <w:rsid w:val="00E03353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2D524D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C599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C665F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Forte">
    <w:name w:val="Strong"/>
    <w:basedOn w:val="Fontepargpadro"/>
    <w:uiPriority w:val="22"/>
    <w:qFormat/>
    <w:rsid w:val="00DC6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oxforddictionaries.com/definition/cov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oxforddictionaries.com/definition/coven" TargetMode="External"/><Relationship Id="rId12" Type="http://schemas.openxmlformats.org/officeDocument/2006/relationships/hyperlink" Target="https://seer.ufrgs.br/educacaoerealidade/article/view/717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cio.com.br/bruxa/" TargetMode="External"/><Relationship Id="rId11" Type="http://schemas.openxmlformats.org/officeDocument/2006/relationships/hyperlink" Target="http://historiacultural.mpbnet.com.br/feminismo/Joan_Scoot-Experiencia.pdf" TargetMode="External"/><Relationship Id="rId5" Type="http://schemas.openxmlformats.org/officeDocument/2006/relationships/hyperlink" Target="https://www.dicio.com.br/bruxa/" TargetMode="External"/><Relationship Id="rId10" Type="http://schemas.openxmlformats.org/officeDocument/2006/relationships/hyperlink" Target="http://historiacultural.mpbnet.com.br/feminismo/Joan_Scoot-Experienc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osingdigitalmedia.org/f15_mca/mca_reads/mulve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3177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</dc:creator>
  <cp:keywords/>
  <dc:description/>
  <cp:lastModifiedBy>Heraldo</cp:lastModifiedBy>
  <cp:revision>5</cp:revision>
  <dcterms:created xsi:type="dcterms:W3CDTF">2021-07-25T15:57:00Z</dcterms:created>
  <dcterms:modified xsi:type="dcterms:W3CDTF">2021-07-26T12:34:00Z</dcterms:modified>
</cp:coreProperties>
</file>